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AEA" w:rsidRDefault="00A40AEA" w:rsidP="005278EF">
      <w:pPr>
        <w:shd w:val="clear" w:color="auto" w:fill="FFFFFF" w:themeFill="background1"/>
        <w:spacing w:before="100" w:beforeAutospacing="1" w:after="100" w:afterAutospacing="1" w:line="264" w:lineRule="atLeast"/>
        <w:jc w:val="center"/>
        <w:outlineLvl w:val="0"/>
        <w:rPr>
          <w:rFonts w:ascii="Arial" w:eastAsia="Times New Roman" w:hAnsi="Arial" w:cs="Arial"/>
          <w:b/>
          <w:kern w:val="36"/>
          <w:sz w:val="36"/>
          <w:szCs w:val="36"/>
          <w:u w:val="single"/>
          <w:lang w:eastAsia="en-GB"/>
        </w:rPr>
      </w:pPr>
    </w:p>
    <w:p w:rsidR="00033916" w:rsidRPr="00E43E98" w:rsidRDefault="00033916" w:rsidP="005278EF">
      <w:pPr>
        <w:shd w:val="clear" w:color="auto" w:fill="FFFFFF" w:themeFill="background1"/>
        <w:spacing w:before="100" w:beforeAutospacing="1" w:after="100" w:afterAutospacing="1" w:line="264" w:lineRule="atLeast"/>
        <w:jc w:val="center"/>
        <w:outlineLvl w:val="0"/>
        <w:rPr>
          <w:rFonts w:ascii="Arial" w:eastAsia="Times New Roman" w:hAnsi="Arial" w:cs="Arial"/>
          <w:b/>
          <w:kern w:val="36"/>
          <w:sz w:val="36"/>
          <w:szCs w:val="36"/>
          <w:u w:val="single"/>
          <w:lang w:eastAsia="en-GB"/>
        </w:rPr>
      </w:pPr>
      <w:bookmarkStart w:id="0" w:name="_GoBack"/>
      <w:bookmarkEnd w:id="0"/>
      <w:r w:rsidRPr="00E43E98">
        <w:rPr>
          <w:rFonts w:ascii="Arial" w:eastAsia="Times New Roman" w:hAnsi="Arial" w:cs="Arial"/>
          <w:b/>
          <w:kern w:val="36"/>
          <w:sz w:val="36"/>
          <w:szCs w:val="36"/>
          <w:u w:val="single"/>
          <w:lang w:eastAsia="en-GB"/>
        </w:rPr>
        <w:t>SMSC and British Values</w:t>
      </w:r>
      <w:r w:rsidR="004B457C" w:rsidRPr="00E43E98">
        <w:rPr>
          <w:rFonts w:ascii="Arial" w:eastAsia="Times New Roman" w:hAnsi="Arial" w:cs="Arial"/>
          <w:b/>
          <w:kern w:val="36"/>
          <w:sz w:val="36"/>
          <w:szCs w:val="36"/>
          <w:u w:val="single"/>
          <w:lang w:eastAsia="en-GB"/>
        </w:rPr>
        <w:t xml:space="preserve"> at The</w:t>
      </w:r>
      <w:r w:rsidR="00F85FFB" w:rsidRPr="00E43E98">
        <w:rPr>
          <w:rFonts w:ascii="Arial" w:eastAsia="Times New Roman" w:hAnsi="Arial" w:cs="Arial"/>
          <w:b/>
          <w:kern w:val="36"/>
          <w:sz w:val="36"/>
          <w:szCs w:val="36"/>
          <w:u w:val="single"/>
          <w:lang w:eastAsia="en-GB"/>
        </w:rPr>
        <w:t xml:space="preserve"> Helix Education Centre</w:t>
      </w:r>
    </w:p>
    <w:p w:rsidR="00C4087D" w:rsidRPr="00C4087D" w:rsidRDefault="00C4087D" w:rsidP="007E0214">
      <w:pPr>
        <w:shd w:val="clear" w:color="auto" w:fill="FFFFFF" w:themeFill="background1"/>
        <w:spacing w:after="264" w:line="288" w:lineRule="atLeast"/>
        <w:jc w:val="both"/>
        <w:rPr>
          <w:rFonts w:ascii="Arial Black" w:eastAsia="Times New Roman" w:hAnsi="Arial Black" w:cs="Arial"/>
          <w:b/>
          <w:sz w:val="24"/>
          <w:szCs w:val="24"/>
          <w:lang w:eastAsia="en-GB"/>
        </w:rPr>
      </w:pPr>
      <w:r w:rsidRPr="00C4087D">
        <w:rPr>
          <w:rFonts w:ascii="Arial Black" w:eastAsia="Times New Roman" w:hAnsi="Arial Black" w:cs="Arial"/>
          <w:b/>
          <w:sz w:val="24"/>
          <w:szCs w:val="24"/>
          <w:lang w:eastAsia="en-GB"/>
        </w:rPr>
        <w:t>INTRODUCTION:</w:t>
      </w:r>
    </w:p>
    <w:p w:rsidR="00033916" w:rsidRPr="00033916" w:rsidRDefault="00033916" w:rsidP="007E0214">
      <w:pPr>
        <w:shd w:val="clear" w:color="auto" w:fill="FFFFFF" w:themeFill="background1"/>
        <w:spacing w:after="264" w:line="288" w:lineRule="atLeast"/>
        <w:jc w:val="both"/>
        <w:rPr>
          <w:rFonts w:ascii="Arial" w:eastAsia="Times New Roman" w:hAnsi="Arial" w:cs="Arial"/>
          <w:sz w:val="24"/>
          <w:szCs w:val="24"/>
          <w:lang w:eastAsia="en-GB"/>
        </w:rPr>
      </w:pPr>
      <w:r w:rsidRPr="00033916">
        <w:rPr>
          <w:rFonts w:ascii="Arial" w:eastAsia="Times New Roman" w:hAnsi="Arial" w:cs="Arial"/>
          <w:sz w:val="24"/>
          <w:szCs w:val="24"/>
          <w:lang w:eastAsia="en-GB"/>
        </w:rPr>
        <w:t xml:space="preserve">SMSC stands for spiritual, moral, social and cultural values. These values are central to the work we do at </w:t>
      </w:r>
      <w:r w:rsidRPr="00CF48DE">
        <w:rPr>
          <w:rFonts w:ascii="Arial" w:eastAsia="Times New Roman" w:hAnsi="Arial" w:cs="Arial"/>
          <w:sz w:val="24"/>
          <w:szCs w:val="24"/>
          <w:lang w:eastAsia="en-GB"/>
        </w:rPr>
        <w:t>The Helix Education Centre, where</w:t>
      </w:r>
      <w:r w:rsidRPr="00033916">
        <w:rPr>
          <w:rFonts w:ascii="Arial" w:eastAsia="Times New Roman" w:hAnsi="Arial" w:cs="Arial"/>
          <w:sz w:val="24"/>
          <w:szCs w:val="24"/>
          <w:lang w:eastAsia="en-GB"/>
        </w:rPr>
        <w:t xml:space="preserve"> the personal development of pupils’ values plays a significant part in their ability to learn and achieve. Diversity is celebrated, strong partnerships built and everyone is treated as a unique individual. We promote an appreciation of the richness of the cultures in both the UK and the wider world.</w:t>
      </w:r>
    </w:p>
    <w:p w:rsidR="00033916" w:rsidRDefault="00033916" w:rsidP="007E0214">
      <w:pPr>
        <w:shd w:val="clear" w:color="auto" w:fill="FFFFFF" w:themeFill="background1"/>
        <w:spacing w:after="288" w:line="384" w:lineRule="atLeast"/>
        <w:jc w:val="both"/>
        <w:rPr>
          <w:rFonts w:ascii="Arial" w:eastAsia="Times New Roman" w:hAnsi="Arial" w:cs="Arial"/>
          <w:sz w:val="24"/>
          <w:szCs w:val="24"/>
          <w:lang w:eastAsia="en-GB"/>
        </w:rPr>
      </w:pPr>
      <w:r w:rsidRPr="00033916">
        <w:rPr>
          <w:rFonts w:ascii="Arial" w:eastAsia="Times New Roman" w:hAnsi="Arial" w:cs="Arial"/>
          <w:sz w:val="24"/>
          <w:szCs w:val="24"/>
          <w:lang w:eastAsia="en-GB"/>
        </w:rPr>
        <w:t xml:space="preserve">At </w:t>
      </w:r>
      <w:r w:rsidRPr="00CF48DE">
        <w:rPr>
          <w:rFonts w:ascii="Arial" w:eastAsia="Times New Roman" w:hAnsi="Arial" w:cs="Arial"/>
          <w:sz w:val="24"/>
          <w:szCs w:val="24"/>
          <w:lang w:eastAsia="en-GB"/>
        </w:rPr>
        <w:t>The Helix Education Centre,</w:t>
      </w:r>
      <w:r w:rsidRPr="00033916">
        <w:rPr>
          <w:rFonts w:ascii="Arial" w:eastAsia="Times New Roman" w:hAnsi="Arial" w:cs="Arial"/>
          <w:sz w:val="24"/>
          <w:szCs w:val="24"/>
          <w:lang w:eastAsia="en-GB"/>
        </w:rPr>
        <w:t xml:space="preserve"> we aim to provide the following:</w:t>
      </w:r>
    </w:p>
    <w:p w:rsidR="005E6B18" w:rsidRPr="005E6B18" w:rsidRDefault="005E6B18" w:rsidP="007E0214">
      <w:pPr>
        <w:shd w:val="clear" w:color="auto" w:fill="FFFFFF" w:themeFill="background1"/>
        <w:spacing w:after="288" w:line="384" w:lineRule="atLeast"/>
        <w:jc w:val="both"/>
        <w:rPr>
          <w:rFonts w:ascii="Arial Black" w:eastAsia="Times New Roman" w:hAnsi="Arial Black" w:cs="Arial"/>
          <w:b/>
          <w:sz w:val="24"/>
          <w:szCs w:val="24"/>
          <w:u w:val="single"/>
          <w:lang w:eastAsia="en-GB"/>
        </w:rPr>
      </w:pPr>
      <w:r w:rsidRPr="005E6B18">
        <w:rPr>
          <w:rFonts w:ascii="Arial Black" w:eastAsia="Times New Roman" w:hAnsi="Arial Black" w:cs="Arial"/>
          <w:b/>
          <w:sz w:val="24"/>
          <w:szCs w:val="24"/>
          <w:u w:val="single"/>
          <w:lang w:eastAsia="en-GB"/>
        </w:rPr>
        <w:t>INTENT:</w:t>
      </w:r>
    </w:p>
    <w:p w:rsidR="00033916" w:rsidRPr="005909BE" w:rsidRDefault="00033916" w:rsidP="005278EF">
      <w:pPr>
        <w:numPr>
          <w:ilvl w:val="0"/>
          <w:numId w:val="1"/>
        </w:numPr>
        <w:shd w:val="clear" w:color="auto" w:fill="FFFFFF" w:themeFill="background1"/>
        <w:spacing w:before="100" w:beforeAutospacing="1" w:after="100" w:afterAutospacing="1" w:line="336" w:lineRule="atLeast"/>
        <w:jc w:val="both"/>
        <w:rPr>
          <w:rFonts w:ascii="Arial" w:eastAsia="Times New Roman" w:hAnsi="Arial" w:cs="Arial"/>
          <w:sz w:val="24"/>
          <w:szCs w:val="24"/>
          <w:lang w:eastAsia="en-GB"/>
        </w:rPr>
      </w:pPr>
      <w:r w:rsidRPr="005909BE">
        <w:rPr>
          <w:rFonts w:ascii="Arial" w:eastAsia="Times New Roman" w:hAnsi="Arial" w:cs="Arial"/>
          <w:sz w:val="24"/>
          <w:szCs w:val="24"/>
          <w:lang w:eastAsia="en-GB"/>
        </w:rPr>
        <w:t>A stimulating experienced based curriculum that is meaningful, appropriate and relevant, to our students enabling them to maintain progress and reach their full potential</w:t>
      </w:r>
      <w:r w:rsidR="005278EF" w:rsidRPr="005909BE">
        <w:rPr>
          <w:rFonts w:ascii="Arial" w:eastAsia="Times New Roman" w:hAnsi="Arial" w:cs="Arial"/>
          <w:sz w:val="24"/>
          <w:szCs w:val="24"/>
          <w:lang w:eastAsia="en-GB"/>
        </w:rPr>
        <w:t>.</w:t>
      </w:r>
    </w:p>
    <w:p w:rsidR="00033916" w:rsidRPr="005909BE" w:rsidRDefault="00033916" w:rsidP="007E0214">
      <w:pPr>
        <w:numPr>
          <w:ilvl w:val="0"/>
          <w:numId w:val="1"/>
        </w:numPr>
        <w:shd w:val="clear" w:color="auto" w:fill="FFFFFF" w:themeFill="background1"/>
        <w:spacing w:before="100" w:beforeAutospacing="1" w:after="100" w:afterAutospacing="1" w:line="336" w:lineRule="atLeast"/>
        <w:jc w:val="both"/>
        <w:rPr>
          <w:rFonts w:ascii="Arial" w:eastAsia="Times New Roman" w:hAnsi="Arial" w:cs="Arial"/>
          <w:sz w:val="24"/>
          <w:szCs w:val="24"/>
          <w:lang w:eastAsia="en-GB"/>
        </w:rPr>
      </w:pPr>
      <w:r w:rsidRPr="005909BE">
        <w:rPr>
          <w:rFonts w:ascii="Arial" w:eastAsia="Times New Roman" w:hAnsi="Arial" w:cs="Arial"/>
          <w:sz w:val="24"/>
          <w:szCs w:val="24"/>
          <w:lang w:eastAsia="en-GB"/>
        </w:rPr>
        <w:t>A safe and secure learning environment</w:t>
      </w:r>
    </w:p>
    <w:p w:rsidR="00033916" w:rsidRPr="005909BE" w:rsidRDefault="00033916" w:rsidP="007E0214">
      <w:pPr>
        <w:numPr>
          <w:ilvl w:val="0"/>
          <w:numId w:val="1"/>
        </w:numPr>
        <w:shd w:val="clear" w:color="auto" w:fill="FFFFFF" w:themeFill="background1"/>
        <w:spacing w:before="100" w:beforeAutospacing="1" w:after="100" w:afterAutospacing="1" w:line="336" w:lineRule="atLeast"/>
        <w:jc w:val="both"/>
        <w:rPr>
          <w:rFonts w:ascii="Arial" w:eastAsia="Times New Roman" w:hAnsi="Arial" w:cs="Arial"/>
          <w:sz w:val="24"/>
          <w:szCs w:val="24"/>
          <w:lang w:eastAsia="en-GB"/>
        </w:rPr>
      </w:pPr>
      <w:r w:rsidRPr="005909BE">
        <w:rPr>
          <w:rFonts w:ascii="Arial" w:eastAsia="Times New Roman" w:hAnsi="Arial" w:cs="Arial"/>
          <w:sz w:val="24"/>
          <w:szCs w:val="24"/>
          <w:lang w:eastAsia="en-GB"/>
        </w:rPr>
        <w:t>A consistent approach to the delivery of SMSC development through the curriculum and the overall life of the school</w:t>
      </w:r>
    </w:p>
    <w:p w:rsidR="00033916" w:rsidRPr="005909BE" w:rsidRDefault="00033916" w:rsidP="007E0214">
      <w:pPr>
        <w:numPr>
          <w:ilvl w:val="0"/>
          <w:numId w:val="1"/>
        </w:numPr>
        <w:shd w:val="clear" w:color="auto" w:fill="FFFFFF" w:themeFill="background1"/>
        <w:spacing w:before="100" w:beforeAutospacing="1" w:after="100" w:afterAutospacing="1" w:line="336" w:lineRule="atLeast"/>
        <w:jc w:val="both"/>
        <w:rPr>
          <w:rFonts w:ascii="Arial" w:eastAsia="Times New Roman" w:hAnsi="Arial" w:cs="Arial"/>
          <w:sz w:val="24"/>
          <w:szCs w:val="24"/>
          <w:lang w:eastAsia="en-GB"/>
        </w:rPr>
      </w:pPr>
      <w:r w:rsidRPr="005909BE">
        <w:rPr>
          <w:rFonts w:ascii="Arial" w:eastAsia="Times New Roman" w:hAnsi="Arial" w:cs="Arial"/>
          <w:sz w:val="24"/>
          <w:szCs w:val="24"/>
          <w:lang w:eastAsia="en-GB"/>
        </w:rPr>
        <w:t>Close liaison and working partnerships with parents/carers and other service providers</w:t>
      </w:r>
    </w:p>
    <w:p w:rsidR="00033916" w:rsidRPr="005909BE" w:rsidRDefault="00033916" w:rsidP="007E0214">
      <w:pPr>
        <w:numPr>
          <w:ilvl w:val="0"/>
          <w:numId w:val="1"/>
        </w:numPr>
        <w:shd w:val="clear" w:color="auto" w:fill="FFFFFF" w:themeFill="background1"/>
        <w:spacing w:before="100" w:beforeAutospacing="1" w:after="100" w:afterAutospacing="1" w:line="336" w:lineRule="atLeast"/>
        <w:jc w:val="both"/>
        <w:rPr>
          <w:rFonts w:ascii="Arial" w:eastAsia="Times New Roman" w:hAnsi="Arial" w:cs="Arial"/>
          <w:sz w:val="24"/>
          <w:szCs w:val="24"/>
          <w:lang w:eastAsia="en-GB"/>
        </w:rPr>
      </w:pPr>
      <w:r w:rsidRPr="005909BE">
        <w:rPr>
          <w:rFonts w:ascii="Arial" w:eastAsia="Times New Roman" w:hAnsi="Arial" w:cs="Arial"/>
          <w:sz w:val="24"/>
          <w:szCs w:val="24"/>
          <w:lang w:eastAsia="en-GB"/>
        </w:rPr>
        <w:t>Promote expected behaviour, treating everyone as unique and valuable individuals and show respect for students and their families.</w:t>
      </w:r>
    </w:p>
    <w:p w:rsidR="005E6B18" w:rsidRPr="005E6B18" w:rsidRDefault="005E6B18" w:rsidP="007E0214">
      <w:pPr>
        <w:shd w:val="clear" w:color="auto" w:fill="FFFFFF" w:themeFill="background1"/>
        <w:spacing w:after="288" w:line="384" w:lineRule="atLeast"/>
        <w:jc w:val="both"/>
        <w:rPr>
          <w:rFonts w:ascii="Arial Black" w:eastAsia="Times New Roman" w:hAnsi="Arial Black" w:cs="Arial"/>
          <w:b/>
          <w:sz w:val="24"/>
          <w:szCs w:val="24"/>
          <w:u w:val="single"/>
          <w:lang w:eastAsia="en-GB"/>
        </w:rPr>
      </w:pPr>
      <w:r w:rsidRPr="005E6B18">
        <w:rPr>
          <w:rFonts w:ascii="Arial Black" w:eastAsia="Times New Roman" w:hAnsi="Arial Black" w:cs="Arial"/>
          <w:b/>
          <w:sz w:val="24"/>
          <w:szCs w:val="24"/>
          <w:u w:val="single"/>
          <w:lang w:eastAsia="en-GB"/>
        </w:rPr>
        <w:t>IMPLEMENTATION:</w:t>
      </w:r>
    </w:p>
    <w:p w:rsidR="00033916" w:rsidRPr="00033916" w:rsidRDefault="00033916" w:rsidP="00C4087D">
      <w:pPr>
        <w:shd w:val="clear" w:color="auto" w:fill="FFFFFF" w:themeFill="background1"/>
        <w:spacing w:after="0" w:line="240" w:lineRule="auto"/>
        <w:jc w:val="both"/>
        <w:rPr>
          <w:rFonts w:ascii="Arial" w:eastAsia="Times New Roman" w:hAnsi="Arial" w:cs="Arial"/>
          <w:sz w:val="24"/>
          <w:szCs w:val="24"/>
          <w:lang w:eastAsia="en-GB"/>
        </w:rPr>
      </w:pPr>
      <w:r w:rsidRPr="00033916">
        <w:rPr>
          <w:rFonts w:ascii="Arial" w:eastAsia="Times New Roman" w:hAnsi="Arial" w:cs="Arial"/>
          <w:sz w:val="24"/>
          <w:szCs w:val="24"/>
          <w:lang w:eastAsia="en-GB"/>
        </w:rPr>
        <w:t>Opportunities are created for the development of SMSC through the curriculum in both subject areas and in other wider school opportunities</w:t>
      </w:r>
      <w:r w:rsidR="005909BE">
        <w:rPr>
          <w:rFonts w:ascii="Arial" w:eastAsia="Times New Roman" w:hAnsi="Arial" w:cs="Arial"/>
          <w:sz w:val="24"/>
          <w:szCs w:val="24"/>
          <w:lang w:eastAsia="en-GB"/>
        </w:rPr>
        <w:t xml:space="preserve"> through:</w:t>
      </w:r>
    </w:p>
    <w:p w:rsidR="00033916" w:rsidRPr="005909BE" w:rsidRDefault="00033916" w:rsidP="00C4087D">
      <w:pPr>
        <w:numPr>
          <w:ilvl w:val="0"/>
          <w:numId w:val="2"/>
        </w:numPr>
        <w:shd w:val="clear" w:color="auto" w:fill="FFFFFF" w:themeFill="background1"/>
        <w:spacing w:before="100" w:beforeAutospacing="1" w:after="0" w:line="240" w:lineRule="auto"/>
        <w:jc w:val="both"/>
        <w:rPr>
          <w:rFonts w:ascii="Arial" w:eastAsia="Times New Roman" w:hAnsi="Arial" w:cs="Arial"/>
          <w:sz w:val="24"/>
          <w:szCs w:val="24"/>
          <w:lang w:eastAsia="en-GB"/>
        </w:rPr>
      </w:pPr>
      <w:r w:rsidRPr="005909BE">
        <w:rPr>
          <w:rFonts w:ascii="Arial" w:eastAsia="Times New Roman" w:hAnsi="Arial" w:cs="Arial"/>
          <w:sz w:val="24"/>
          <w:szCs w:val="24"/>
          <w:lang w:eastAsia="en-GB"/>
        </w:rPr>
        <w:t>The Religious Education curriculum</w:t>
      </w:r>
    </w:p>
    <w:p w:rsidR="00033916" w:rsidRPr="005909BE" w:rsidRDefault="00033916" w:rsidP="007E0214">
      <w:pPr>
        <w:numPr>
          <w:ilvl w:val="0"/>
          <w:numId w:val="2"/>
        </w:numPr>
        <w:shd w:val="clear" w:color="auto" w:fill="FFFFFF" w:themeFill="background1"/>
        <w:spacing w:before="100" w:beforeAutospacing="1" w:after="100" w:afterAutospacing="1" w:line="336" w:lineRule="atLeast"/>
        <w:jc w:val="both"/>
        <w:rPr>
          <w:rFonts w:ascii="Arial" w:eastAsia="Times New Roman" w:hAnsi="Arial" w:cs="Arial"/>
          <w:sz w:val="24"/>
          <w:szCs w:val="24"/>
          <w:lang w:eastAsia="en-GB"/>
        </w:rPr>
      </w:pPr>
      <w:r w:rsidRPr="005909BE">
        <w:rPr>
          <w:rFonts w:ascii="Arial" w:eastAsia="Times New Roman" w:hAnsi="Arial" w:cs="Arial"/>
          <w:sz w:val="24"/>
          <w:szCs w:val="24"/>
          <w:lang w:eastAsia="en-GB"/>
        </w:rPr>
        <w:t>The PSHE curriculum</w:t>
      </w:r>
    </w:p>
    <w:p w:rsidR="00033916" w:rsidRPr="005909BE" w:rsidRDefault="00033916" w:rsidP="007E0214">
      <w:pPr>
        <w:numPr>
          <w:ilvl w:val="0"/>
          <w:numId w:val="2"/>
        </w:numPr>
        <w:shd w:val="clear" w:color="auto" w:fill="FFFFFF" w:themeFill="background1"/>
        <w:spacing w:before="100" w:beforeAutospacing="1" w:after="100" w:afterAutospacing="1" w:line="336" w:lineRule="atLeast"/>
        <w:jc w:val="both"/>
        <w:rPr>
          <w:rFonts w:ascii="Arial" w:eastAsia="Times New Roman" w:hAnsi="Arial" w:cs="Arial"/>
          <w:sz w:val="24"/>
          <w:szCs w:val="24"/>
          <w:lang w:eastAsia="en-GB"/>
        </w:rPr>
      </w:pPr>
      <w:r w:rsidRPr="005909BE">
        <w:rPr>
          <w:rFonts w:ascii="Arial" w:eastAsia="Times New Roman" w:hAnsi="Arial" w:cs="Arial"/>
          <w:sz w:val="24"/>
          <w:szCs w:val="24"/>
          <w:lang w:eastAsia="en-GB"/>
        </w:rPr>
        <w:t>Outdoor Education</w:t>
      </w:r>
    </w:p>
    <w:p w:rsidR="00033916" w:rsidRPr="005909BE" w:rsidRDefault="00033916" w:rsidP="007E0214">
      <w:pPr>
        <w:numPr>
          <w:ilvl w:val="0"/>
          <w:numId w:val="2"/>
        </w:numPr>
        <w:shd w:val="clear" w:color="auto" w:fill="FFFFFF" w:themeFill="background1"/>
        <w:spacing w:before="100" w:beforeAutospacing="1" w:after="100" w:afterAutospacing="1" w:line="336" w:lineRule="atLeast"/>
        <w:jc w:val="both"/>
        <w:rPr>
          <w:rFonts w:ascii="Arial" w:eastAsia="Times New Roman" w:hAnsi="Arial" w:cs="Arial"/>
          <w:sz w:val="24"/>
          <w:szCs w:val="24"/>
          <w:lang w:eastAsia="en-GB"/>
        </w:rPr>
      </w:pPr>
      <w:r w:rsidRPr="005909BE">
        <w:rPr>
          <w:rFonts w:ascii="Arial" w:eastAsia="Times New Roman" w:hAnsi="Arial" w:cs="Arial"/>
          <w:sz w:val="24"/>
          <w:szCs w:val="24"/>
          <w:lang w:eastAsia="en-GB"/>
        </w:rPr>
        <w:t>School Assemblies  </w:t>
      </w:r>
    </w:p>
    <w:p w:rsidR="00033916" w:rsidRPr="005909BE" w:rsidRDefault="00033916" w:rsidP="007E0214">
      <w:pPr>
        <w:numPr>
          <w:ilvl w:val="0"/>
          <w:numId w:val="2"/>
        </w:numPr>
        <w:shd w:val="clear" w:color="auto" w:fill="FFFFFF" w:themeFill="background1"/>
        <w:spacing w:before="100" w:beforeAutospacing="1" w:after="100" w:afterAutospacing="1" w:line="336" w:lineRule="atLeast"/>
        <w:jc w:val="both"/>
        <w:rPr>
          <w:rFonts w:ascii="Arial" w:eastAsia="Times New Roman" w:hAnsi="Arial" w:cs="Arial"/>
          <w:sz w:val="24"/>
          <w:szCs w:val="24"/>
          <w:lang w:eastAsia="en-GB"/>
        </w:rPr>
      </w:pPr>
      <w:r w:rsidRPr="005909BE">
        <w:rPr>
          <w:rFonts w:ascii="Arial" w:eastAsia="Times New Roman" w:hAnsi="Arial" w:cs="Arial"/>
          <w:sz w:val="24"/>
          <w:szCs w:val="24"/>
          <w:lang w:eastAsia="en-GB"/>
        </w:rPr>
        <w:t>Behaviour, E-safety and Anti-bullying Policy</w:t>
      </w:r>
    </w:p>
    <w:p w:rsidR="00033916" w:rsidRPr="005909BE" w:rsidRDefault="00033916" w:rsidP="007E0214">
      <w:pPr>
        <w:numPr>
          <w:ilvl w:val="0"/>
          <w:numId w:val="2"/>
        </w:numPr>
        <w:shd w:val="clear" w:color="auto" w:fill="FFFFFF" w:themeFill="background1"/>
        <w:spacing w:before="100" w:beforeAutospacing="1" w:after="100" w:afterAutospacing="1" w:line="336" w:lineRule="atLeast"/>
        <w:jc w:val="both"/>
        <w:rPr>
          <w:rFonts w:ascii="Arial" w:eastAsia="Times New Roman" w:hAnsi="Arial" w:cs="Arial"/>
          <w:sz w:val="24"/>
          <w:szCs w:val="24"/>
          <w:lang w:eastAsia="en-GB"/>
        </w:rPr>
      </w:pPr>
      <w:r w:rsidRPr="005909BE">
        <w:rPr>
          <w:rFonts w:ascii="Arial" w:eastAsia="Times New Roman" w:hAnsi="Arial" w:cs="Arial"/>
          <w:sz w:val="24"/>
          <w:szCs w:val="24"/>
          <w:lang w:eastAsia="en-GB"/>
        </w:rPr>
        <w:t>Structured reward systems</w:t>
      </w:r>
    </w:p>
    <w:p w:rsidR="00033916" w:rsidRPr="005909BE" w:rsidRDefault="00033916" w:rsidP="007E0214">
      <w:pPr>
        <w:numPr>
          <w:ilvl w:val="0"/>
          <w:numId w:val="2"/>
        </w:numPr>
        <w:shd w:val="clear" w:color="auto" w:fill="FFFFFF" w:themeFill="background1"/>
        <w:spacing w:before="100" w:beforeAutospacing="1" w:after="100" w:afterAutospacing="1" w:line="336" w:lineRule="atLeast"/>
        <w:jc w:val="both"/>
        <w:rPr>
          <w:rFonts w:ascii="Arial" w:eastAsia="Times New Roman" w:hAnsi="Arial" w:cs="Arial"/>
          <w:sz w:val="24"/>
          <w:szCs w:val="24"/>
          <w:lang w:eastAsia="en-GB"/>
        </w:rPr>
      </w:pPr>
      <w:r w:rsidRPr="005909BE">
        <w:rPr>
          <w:rFonts w:ascii="Arial" w:eastAsia="Times New Roman" w:hAnsi="Arial" w:cs="Arial"/>
          <w:sz w:val="24"/>
          <w:szCs w:val="24"/>
          <w:lang w:eastAsia="en-GB"/>
        </w:rPr>
        <w:t>Enrichment and extra-curricular activities (Projects delivered by IGNITE, SYNERGY,</w:t>
      </w:r>
      <w:r w:rsidR="009C115F" w:rsidRPr="005909BE">
        <w:rPr>
          <w:rFonts w:ascii="Arial" w:eastAsia="Times New Roman" w:hAnsi="Arial" w:cs="Arial"/>
          <w:sz w:val="24"/>
          <w:szCs w:val="24"/>
          <w:lang w:eastAsia="en-GB"/>
        </w:rPr>
        <w:t xml:space="preserve"> </w:t>
      </w:r>
      <w:r w:rsidR="00F85FFB" w:rsidRPr="005909BE">
        <w:rPr>
          <w:rFonts w:ascii="Arial" w:eastAsia="Times New Roman" w:hAnsi="Arial" w:cs="Arial"/>
          <w:sz w:val="24"/>
          <w:szCs w:val="24"/>
          <w:lang w:eastAsia="en-GB"/>
        </w:rPr>
        <w:t xml:space="preserve">the Phoenix Life-skills project, </w:t>
      </w:r>
      <w:r w:rsidR="009C115F" w:rsidRPr="005909BE">
        <w:rPr>
          <w:rFonts w:ascii="Arial" w:eastAsia="Times New Roman" w:hAnsi="Arial" w:cs="Arial"/>
          <w:sz w:val="24"/>
          <w:szCs w:val="24"/>
          <w:lang w:eastAsia="en-GB"/>
        </w:rPr>
        <w:t>amongst others)</w:t>
      </w:r>
    </w:p>
    <w:p w:rsidR="00033916" w:rsidRPr="005909BE" w:rsidRDefault="00033916" w:rsidP="007E0214">
      <w:pPr>
        <w:numPr>
          <w:ilvl w:val="0"/>
          <w:numId w:val="2"/>
        </w:numPr>
        <w:shd w:val="clear" w:color="auto" w:fill="FFFFFF" w:themeFill="background1"/>
        <w:spacing w:before="100" w:beforeAutospacing="1" w:after="100" w:afterAutospacing="1" w:line="336" w:lineRule="atLeast"/>
        <w:jc w:val="both"/>
        <w:rPr>
          <w:rFonts w:ascii="Arial" w:eastAsia="Times New Roman" w:hAnsi="Arial" w:cs="Arial"/>
          <w:sz w:val="24"/>
          <w:szCs w:val="24"/>
          <w:lang w:eastAsia="en-GB"/>
        </w:rPr>
      </w:pPr>
      <w:r w:rsidRPr="005909BE">
        <w:rPr>
          <w:rFonts w:ascii="Arial" w:eastAsia="Times New Roman" w:hAnsi="Arial" w:cs="Arial"/>
          <w:sz w:val="24"/>
          <w:szCs w:val="24"/>
          <w:lang w:eastAsia="en-GB"/>
        </w:rPr>
        <w:t>Participation in school sports activities</w:t>
      </w:r>
    </w:p>
    <w:p w:rsidR="00033916" w:rsidRPr="005909BE" w:rsidRDefault="00033916" w:rsidP="007E0214">
      <w:pPr>
        <w:numPr>
          <w:ilvl w:val="0"/>
          <w:numId w:val="2"/>
        </w:numPr>
        <w:shd w:val="clear" w:color="auto" w:fill="FFFFFF" w:themeFill="background1"/>
        <w:spacing w:before="100" w:beforeAutospacing="1" w:after="100" w:afterAutospacing="1" w:line="336" w:lineRule="atLeast"/>
        <w:jc w:val="both"/>
        <w:rPr>
          <w:rFonts w:ascii="Arial" w:eastAsia="Times New Roman" w:hAnsi="Arial" w:cs="Arial"/>
          <w:sz w:val="24"/>
          <w:szCs w:val="24"/>
          <w:lang w:eastAsia="en-GB"/>
        </w:rPr>
      </w:pPr>
      <w:r w:rsidRPr="005909BE">
        <w:rPr>
          <w:rFonts w:ascii="Arial" w:eastAsia="Times New Roman" w:hAnsi="Arial" w:cs="Arial"/>
          <w:sz w:val="24"/>
          <w:szCs w:val="24"/>
          <w:lang w:eastAsia="en-GB"/>
        </w:rPr>
        <w:t>Educational trips and visits</w:t>
      </w:r>
      <w:r w:rsidR="009C115F" w:rsidRPr="005909BE">
        <w:rPr>
          <w:rFonts w:ascii="Arial" w:eastAsia="Times New Roman" w:hAnsi="Arial" w:cs="Arial"/>
          <w:sz w:val="24"/>
          <w:szCs w:val="24"/>
          <w:lang w:eastAsia="en-GB"/>
        </w:rPr>
        <w:t xml:space="preserve"> (</w:t>
      </w:r>
      <w:proofErr w:type="spellStart"/>
      <w:r w:rsidR="009C115F" w:rsidRPr="005909BE">
        <w:rPr>
          <w:rFonts w:ascii="Arial" w:eastAsia="Times New Roman" w:hAnsi="Arial" w:cs="Arial"/>
          <w:sz w:val="24"/>
          <w:szCs w:val="24"/>
          <w:lang w:eastAsia="en-GB"/>
        </w:rPr>
        <w:t>i.e</w:t>
      </w:r>
      <w:proofErr w:type="spellEnd"/>
      <w:r w:rsidR="009C115F" w:rsidRPr="005909BE">
        <w:rPr>
          <w:rFonts w:ascii="Arial" w:eastAsia="Times New Roman" w:hAnsi="Arial" w:cs="Arial"/>
          <w:sz w:val="24"/>
          <w:szCs w:val="24"/>
          <w:lang w:eastAsia="en-GB"/>
        </w:rPr>
        <w:t xml:space="preserve"> Ben Kinsella Exhibition)</w:t>
      </w:r>
    </w:p>
    <w:p w:rsidR="005278EF" w:rsidRPr="005909BE" w:rsidRDefault="005278EF" w:rsidP="005278EF">
      <w:pPr>
        <w:numPr>
          <w:ilvl w:val="0"/>
          <w:numId w:val="2"/>
        </w:numPr>
        <w:shd w:val="clear" w:color="auto" w:fill="FFFFFF" w:themeFill="background1"/>
        <w:spacing w:before="100" w:beforeAutospacing="1" w:after="100" w:afterAutospacing="1" w:line="336" w:lineRule="atLeast"/>
        <w:jc w:val="both"/>
        <w:rPr>
          <w:rFonts w:ascii="Arial" w:eastAsia="Times New Roman" w:hAnsi="Arial" w:cs="Arial"/>
          <w:sz w:val="24"/>
          <w:szCs w:val="24"/>
          <w:lang w:eastAsia="en-GB"/>
        </w:rPr>
      </w:pPr>
      <w:r w:rsidRPr="005909BE">
        <w:rPr>
          <w:rFonts w:ascii="Arial" w:eastAsia="Times New Roman" w:hAnsi="Arial" w:cs="Arial"/>
          <w:sz w:val="24"/>
          <w:szCs w:val="24"/>
          <w:lang w:eastAsia="en-GB"/>
        </w:rPr>
        <w:t>Pupil voice</w:t>
      </w:r>
    </w:p>
    <w:p w:rsidR="005278EF" w:rsidRPr="005909BE" w:rsidRDefault="005278EF" w:rsidP="005278EF">
      <w:pPr>
        <w:numPr>
          <w:ilvl w:val="0"/>
          <w:numId w:val="2"/>
        </w:numPr>
        <w:shd w:val="clear" w:color="auto" w:fill="FFFFFF" w:themeFill="background1"/>
        <w:spacing w:before="100" w:beforeAutospacing="1" w:after="100" w:afterAutospacing="1" w:line="336" w:lineRule="atLeast"/>
        <w:jc w:val="both"/>
        <w:rPr>
          <w:rFonts w:ascii="Arial" w:eastAsia="Times New Roman" w:hAnsi="Arial" w:cs="Arial"/>
          <w:sz w:val="24"/>
          <w:szCs w:val="24"/>
          <w:lang w:eastAsia="en-GB"/>
        </w:rPr>
      </w:pPr>
      <w:r w:rsidRPr="005909BE">
        <w:rPr>
          <w:rFonts w:ascii="Arial" w:eastAsia="Times New Roman" w:hAnsi="Arial" w:cs="Arial"/>
          <w:sz w:val="24"/>
          <w:szCs w:val="24"/>
          <w:lang w:eastAsia="en-GB"/>
        </w:rPr>
        <w:t>(Work Experience placement opportunities to pupils in Year 10’s &amp; 11’s) and discussions with all pupils about their future career during their admission induction.</w:t>
      </w:r>
    </w:p>
    <w:p w:rsidR="00E43E98" w:rsidRDefault="00E43E98" w:rsidP="007E0214">
      <w:pPr>
        <w:shd w:val="clear" w:color="auto" w:fill="FFFFFF" w:themeFill="background1"/>
        <w:jc w:val="both"/>
        <w:rPr>
          <w:b/>
          <w:sz w:val="36"/>
          <w:szCs w:val="36"/>
        </w:rPr>
      </w:pPr>
    </w:p>
    <w:p w:rsidR="005909BE" w:rsidRDefault="005909BE" w:rsidP="007E0214">
      <w:pPr>
        <w:shd w:val="clear" w:color="auto" w:fill="FFFFFF" w:themeFill="background1"/>
        <w:jc w:val="both"/>
        <w:rPr>
          <w:b/>
          <w:sz w:val="36"/>
          <w:szCs w:val="36"/>
        </w:rPr>
      </w:pPr>
    </w:p>
    <w:p w:rsidR="007E0214" w:rsidRPr="005E6B18" w:rsidRDefault="007E0214" w:rsidP="007E0214">
      <w:pPr>
        <w:shd w:val="clear" w:color="auto" w:fill="FFFFFF" w:themeFill="background1"/>
        <w:jc w:val="both"/>
        <w:rPr>
          <w:b/>
          <w:sz w:val="36"/>
          <w:szCs w:val="36"/>
        </w:rPr>
      </w:pPr>
      <w:r w:rsidRPr="005E6B18">
        <w:rPr>
          <w:b/>
          <w:sz w:val="36"/>
          <w:szCs w:val="36"/>
        </w:rPr>
        <w:t>British Values</w:t>
      </w:r>
    </w:p>
    <w:p w:rsidR="007E0214" w:rsidRPr="005909BE" w:rsidRDefault="007E0214" w:rsidP="007E0214">
      <w:pPr>
        <w:shd w:val="clear" w:color="auto" w:fill="FFFFFF" w:themeFill="background1"/>
        <w:jc w:val="both"/>
        <w:rPr>
          <w:rFonts w:ascii="Arial" w:hAnsi="Arial" w:cs="Arial"/>
          <w:sz w:val="24"/>
          <w:szCs w:val="24"/>
        </w:rPr>
      </w:pPr>
      <w:r w:rsidRPr="005909BE">
        <w:rPr>
          <w:rFonts w:ascii="Arial" w:hAnsi="Arial" w:cs="Arial"/>
          <w:sz w:val="24"/>
          <w:szCs w:val="24"/>
        </w:rPr>
        <w:t>British values of democracy, rule of law, individual liberty, mutual respect and tolerance of different faiths and beliefs are embedded within our curriculum. These values are particularly linked to our school values of citizenship, working together and respect.  It is the responsibility of all staff to ensure that they support and promote these values.</w:t>
      </w:r>
    </w:p>
    <w:p w:rsidR="007E0214" w:rsidRPr="005909BE" w:rsidRDefault="007E0214" w:rsidP="007E0214">
      <w:pPr>
        <w:shd w:val="clear" w:color="auto" w:fill="FFFFFF" w:themeFill="background1"/>
        <w:jc w:val="both"/>
        <w:rPr>
          <w:rFonts w:ascii="Arial" w:hAnsi="Arial" w:cs="Arial"/>
          <w:sz w:val="24"/>
          <w:szCs w:val="24"/>
        </w:rPr>
      </w:pPr>
      <w:r w:rsidRPr="005909BE">
        <w:rPr>
          <w:rFonts w:ascii="Arial" w:hAnsi="Arial" w:cs="Arial"/>
          <w:sz w:val="24"/>
          <w:szCs w:val="24"/>
        </w:rPr>
        <w:t xml:space="preserve">All Key Stage 4 students at the Helix study Citizenship which covers all the key aspects of British Values. Students cover topics that include Politics and Participation where they learn about democracy. They study   Rights and Responsibilities which includes the study of the rule of law and individual liberty. Citizenship also includes the topic Life in Britain today, which covers concepts such as mutual respect and tolerance. </w:t>
      </w:r>
    </w:p>
    <w:p w:rsidR="007E0214" w:rsidRPr="005909BE" w:rsidRDefault="007E0214" w:rsidP="007E0214">
      <w:pPr>
        <w:shd w:val="clear" w:color="auto" w:fill="FFFFFF" w:themeFill="background1"/>
        <w:jc w:val="both"/>
        <w:rPr>
          <w:rFonts w:ascii="Arial" w:hAnsi="Arial" w:cs="Arial"/>
          <w:sz w:val="24"/>
          <w:szCs w:val="24"/>
        </w:rPr>
      </w:pPr>
      <w:r w:rsidRPr="005909BE">
        <w:rPr>
          <w:rFonts w:ascii="Arial" w:hAnsi="Arial" w:cs="Arial"/>
          <w:sz w:val="24"/>
          <w:szCs w:val="24"/>
        </w:rPr>
        <w:t xml:space="preserve">Individual liberty, Mutual respect and Tolerance are also covered throughout the RS curriculum at key stage 3 thought topics such as Religion and Human Rights, Religion Peace and War and Conflict in the Middle East. </w:t>
      </w:r>
    </w:p>
    <w:p w:rsidR="007E0214" w:rsidRPr="005909BE" w:rsidRDefault="007E0214" w:rsidP="007E0214">
      <w:pPr>
        <w:shd w:val="clear" w:color="auto" w:fill="FFFFFF" w:themeFill="background1"/>
        <w:jc w:val="both"/>
        <w:rPr>
          <w:rFonts w:ascii="Arial" w:hAnsi="Arial" w:cs="Arial"/>
          <w:sz w:val="24"/>
          <w:szCs w:val="24"/>
        </w:rPr>
      </w:pPr>
      <w:r w:rsidRPr="005909BE">
        <w:rPr>
          <w:rFonts w:ascii="Arial" w:hAnsi="Arial" w:cs="Arial"/>
          <w:sz w:val="24"/>
          <w:szCs w:val="24"/>
        </w:rPr>
        <w:t xml:space="preserve">‘Pupil Voice’ is important in making changes to what happens in school.  Students listen to each other in class and discuss codes of conduct.  Our behaviour, e-safety and anti-bullying policies set clear boundaries that promote the rule of law.  Accountability is stressed to all stakeholders including staff, students and Governors.  The Helix Education Centre’s mission statement promotes mutual respect as do individual classroom’s code of practice.  Tolerance of those with different faiths and beliefs is promoted in our RE curriculum, assemblies and other opportunities to explore faith occasions. </w:t>
      </w:r>
    </w:p>
    <w:p w:rsidR="007E0214" w:rsidRPr="005909BE" w:rsidRDefault="007E0214" w:rsidP="007E0214">
      <w:pPr>
        <w:shd w:val="clear" w:color="auto" w:fill="FFFFFF" w:themeFill="background1"/>
        <w:jc w:val="both"/>
        <w:rPr>
          <w:rFonts w:ascii="Arial" w:hAnsi="Arial" w:cs="Arial"/>
          <w:sz w:val="24"/>
          <w:szCs w:val="24"/>
        </w:rPr>
      </w:pPr>
      <w:r w:rsidRPr="005909BE">
        <w:rPr>
          <w:rFonts w:ascii="Arial" w:hAnsi="Arial" w:cs="Arial"/>
          <w:sz w:val="24"/>
          <w:szCs w:val="24"/>
        </w:rPr>
        <w:t xml:space="preserve">The school is aware of the need to be vigilant when it comes to any extremist attitudes or behaviour and appropriate actions will be taken accordingly in line with the school’s set safeguarding procedures. All staff </w:t>
      </w:r>
      <w:proofErr w:type="gramStart"/>
      <w:r w:rsidRPr="005909BE">
        <w:rPr>
          <w:rFonts w:ascii="Arial" w:hAnsi="Arial" w:cs="Arial"/>
          <w:sz w:val="24"/>
          <w:szCs w:val="24"/>
        </w:rPr>
        <w:t>are</w:t>
      </w:r>
      <w:proofErr w:type="gramEnd"/>
      <w:r w:rsidRPr="005909BE">
        <w:rPr>
          <w:rFonts w:ascii="Arial" w:hAnsi="Arial" w:cs="Arial"/>
          <w:sz w:val="24"/>
          <w:szCs w:val="24"/>
        </w:rPr>
        <w:t xml:space="preserve"> aware of the need to alert the Senior Leadership Team if they have any concerns of this nature.</w:t>
      </w:r>
    </w:p>
    <w:p w:rsidR="005E6B18" w:rsidRDefault="005E6B18" w:rsidP="007E0214">
      <w:pPr>
        <w:shd w:val="clear" w:color="auto" w:fill="FFFFFF" w:themeFill="background1"/>
        <w:jc w:val="both"/>
      </w:pPr>
    </w:p>
    <w:p w:rsidR="005E6B18" w:rsidRPr="005E6B18" w:rsidRDefault="005E6B18" w:rsidP="007E0214">
      <w:pPr>
        <w:shd w:val="clear" w:color="auto" w:fill="FFFFFF" w:themeFill="background1"/>
        <w:jc w:val="both"/>
        <w:rPr>
          <w:rFonts w:ascii="Arial Black" w:hAnsi="Arial Black"/>
          <w:b/>
          <w:sz w:val="24"/>
          <w:szCs w:val="24"/>
          <w:u w:val="single"/>
        </w:rPr>
      </w:pPr>
      <w:r w:rsidRPr="005E6B18">
        <w:rPr>
          <w:rFonts w:ascii="Arial Black" w:hAnsi="Arial Black"/>
          <w:b/>
          <w:sz w:val="24"/>
          <w:szCs w:val="24"/>
          <w:u w:val="single"/>
        </w:rPr>
        <w:t>IMPACT:</w:t>
      </w:r>
    </w:p>
    <w:p w:rsidR="00C4087D" w:rsidRPr="005909BE" w:rsidRDefault="007E0214" w:rsidP="007E0214">
      <w:pPr>
        <w:shd w:val="clear" w:color="auto" w:fill="FFFFFF" w:themeFill="background1"/>
        <w:jc w:val="both"/>
        <w:rPr>
          <w:rFonts w:ascii="Arial" w:hAnsi="Arial" w:cs="Arial"/>
          <w:sz w:val="24"/>
          <w:szCs w:val="24"/>
        </w:rPr>
      </w:pPr>
      <w:r w:rsidRPr="005909BE">
        <w:rPr>
          <w:rFonts w:ascii="Arial" w:hAnsi="Arial" w:cs="Arial"/>
          <w:sz w:val="24"/>
          <w:szCs w:val="24"/>
        </w:rPr>
        <w:t xml:space="preserve">Our overriding aim </w:t>
      </w:r>
      <w:r w:rsidR="00C4087D" w:rsidRPr="005909BE">
        <w:rPr>
          <w:rFonts w:ascii="Arial" w:hAnsi="Arial" w:cs="Arial"/>
          <w:sz w:val="24"/>
          <w:szCs w:val="24"/>
        </w:rPr>
        <w:t xml:space="preserve">and impact </w:t>
      </w:r>
      <w:r w:rsidRPr="005909BE">
        <w:rPr>
          <w:rFonts w:ascii="Arial" w:hAnsi="Arial" w:cs="Arial"/>
          <w:sz w:val="24"/>
          <w:szCs w:val="24"/>
        </w:rPr>
        <w:t>is to</w:t>
      </w:r>
      <w:r w:rsidR="00C4087D" w:rsidRPr="005909BE">
        <w:rPr>
          <w:rFonts w:ascii="Arial" w:hAnsi="Arial" w:cs="Arial"/>
          <w:sz w:val="24"/>
          <w:szCs w:val="24"/>
        </w:rPr>
        <w:t>:</w:t>
      </w:r>
    </w:p>
    <w:p w:rsidR="00C4087D" w:rsidRPr="005909BE" w:rsidRDefault="00C4087D" w:rsidP="00C4087D">
      <w:pPr>
        <w:pStyle w:val="ListParagraph"/>
        <w:numPr>
          <w:ilvl w:val="0"/>
          <w:numId w:val="3"/>
        </w:numPr>
        <w:shd w:val="clear" w:color="auto" w:fill="FFFFFF" w:themeFill="background1"/>
        <w:jc w:val="both"/>
        <w:rPr>
          <w:rFonts w:ascii="Arial" w:hAnsi="Arial" w:cs="Arial"/>
          <w:sz w:val="24"/>
          <w:szCs w:val="24"/>
        </w:rPr>
      </w:pPr>
      <w:r w:rsidRPr="005909BE">
        <w:rPr>
          <w:rFonts w:ascii="Arial" w:hAnsi="Arial" w:cs="Arial"/>
          <w:sz w:val="24"/>
          <w:szCs w:val="24"/>
        </w:rPr>
        <w:t>Enable our pupils</w:t>
      </w:r>
      <w:r w:rsidR="007E0214" w:rsidRPr="005909BE">
        <w:rPr>
          <w:rFonts w:ascii="Arial" w:hAnsi="Arial" w:cs="Arial"/>
          <w:sz w:val="24"/>
          <w:szCs w:val="24"/>
        </w:rPr>
        <w:t xml:space="preserve"> to be resilient to extremism. </w:t>
      </w:r>
    </w:p>
    <w:p w:rsidR="00C4087D" w:rsidRPr="005909BE" w:rsidRDefault="00C4087D" w:rsidP="00C4087D">
      <w:pPr>
        <w:pStyle w:val="ListParagraph"/>
        <w:numPr>
          <w:ilvl w:val="0"/>
          <w:numId w:val="3"/>
        </w:numPr>
        <w:shd w:val="clear" w:color="auto" w:fill="FFFFFF" w:themeFill="background1"/>
        <w:jc w:val="both"/>
        <w:rPr>
          <w:rFonts w:ascii="Arial" w:hAnsi="Arial" w:cs="Arial"/>
          <w:sz w:val="24"/>
          <w:szCs w:val="24"/>
        </w:rPr>
      </w:pPr>
      <w:r w:rsidRPr="005909BE">
        <w:rPr>
          <w:rFonts w:ascii="Arial" w:hAnsi="Arial" w:cs="Arial"/>
          <w:sz w:val="24"/>
          <w:szCs w:val="24"/>
        </w:rPr>
        <w:t xml:space="preserve">To become able </w:t>
      </w:r>
      <w:r w:rsidR="007E0214" w:rsidRPr="005909BE">
        <w:rPr>
          <w:rFonts w:ascii="Arial" w:hAnsi="Arial" w:cs="Arial"/>
          <w:sz w:val="24"/>
          <w:szCs w:val="24"/>
        </w:rPr>
        <w:t xml:space="preserve">to ask probing questions and make sound judgements for </w:t>
      </w:r>
      <w:proofErr w:type="gramStart"/>
      <w:r w:rsidR="007E0214" w:rsidRPr="005909BE">
        <w:rPr>
          <w:rFonts w:ascii="Arial" w:hAnsi="Arial" w:cs="Arial"/>
          <w:sz w:val="24"/>
          <w:szCs w:val="24"/>
        </w:rPr>
        <w:t>themselves</w:t>
      </w:r>
      <w:proofErr w:type="gramEnd"/>
      <w:r w:rsidR="007E0214" w:rsidRPr="005909BE">
        <w:rPr>
          <w:rFonts w:ascii="Arial" w:hAnsi="Arial" w:cs="Arial"/>
          <w:sz w:val="24"/>
          <w:szCs w:val="24"/>
        </w:rPr>
        <w:t xml:space="preserve"> about what is right and wrong. </w:t>
      </w:r>
    </w:p>
    <w:p w:rsidR="00C4087D" w:rsidRPr="005909BE" w:rsidRDefault="00C4087D" w:rsidP="00C4087D">
      <w:pPr>
        <w:pStyle w:val="ListParagraph"/>
        <w:numPr>
          <w:ilvl w:val="0"/>
          <w:numId w:val="3"/>
        </w:numPr>
        <w:shd w:val="clear" w:color="auto" w:fill="FFFFFF" w:themeFill="background1"/>
        <w:jc w:val="both"/>
        <w:rPr>
          <w:rFonts w:ascii="Arial" w:hAnsi="Arial" w:cs="Arial"/>
          <w:sz w:val="24"/>
          <w:szCs w:val="24"/>
        </w:rPr>
      </w:pPr>
      <w:r w:rsidRPr="005909BE">
        <w:rPr>
          <w:rFonts w:ascii="Arial" w:hAnsi="Arial" w:cs="Arial"/>
          <w:sz w:val="24"/>
          <w:szCs w:val="24"/>
        </w:rPr>
        <w:t>Ensure o</w:t>
      </w:r>
      <w:r w:rsidR="007E0214" w:rsidRPr="005909BE">
        <w:rPr>
          <w:rFonts w:ascii="Arial" w:hAnsi="Arial" w:cs="Arial"/>
          <w:sz w:val="24"/>
          <w:szCs w:val="24"/>
        </w:rPr>
        <w:t>ur curriculum enables pupils to learn that there are many differing views and experiences in t</w:t>
      </w:r>
      <w:r w:rsidRPr="005909BE">
        <w:rPr>
          <w:rFonts w:ascii="Arial" w:hAnsi="Arial" w:cs="Arial"/>
          <w:sz w:val="24"/>
          <w:szCs w:val="24"/>
        </w:rPr>
        <w:t xml:space="preserve">he world outside of their own. </w:t>
      </w:r>
    </w:p>
    <w:p w:rsidR="00C4087D" w:rsidRPr="005909BE" w:rsidRDefault="00C4087D" w:rsidP="00C4087D">
      <w:pPr>
        <w:pStyle w:val="ListParagraph"/>
        <w:numPr>
          <w:ilvl w:val="0"/>
          <w:numId w:val="3"/>
        </w:numPr>
        <w:shd w:val="clear" w:color="auto" w:fill="FFFFFF" w:themeFill="background1"/>
        <w:jc w:val="both"/>
        <w:rPr>
          <w:rFonts w:ascii="Arial" w:hAnsi="Arial" w:cs="Arial"/>
          <w:sz w:val="24"/>
          <w:szCs w:val="24"/>
        </w:rPr>
      </w:pPr>
      <w:r w:rsidRPr="005909BE">
        <w:rPr>
          <w:rFonts w:ascii="Arial" w:hAnsi="Arial" w:cs="Arial"/>
          <w:sz w:val="24"/>
          <w:szCs w:val="24"/>
        </w:rPr>
        <w:t>P</w:t>
      </w:r>
      <w:r w:rsidR="007E0214" w:rsidRPr="005909BE">
        <w:rPr>
          <w:rFonts w:ascii="Arial" w:hAnsi="Arial" w:cs="Arial"/>
          <w:sz w:val="24"/>
          <w:szCs w:val="24"/>
        </w:rPr>
        <w:t xml:space="preserve">romote the development of self-confidence, self-worth and a sense of identity. </w:t>
      </w:r>
    </w:p>
    <w:p w:rsidR="00414437" w:rsidRPr="005909BE" w:rsidRDefault="00C4087D" w:rsidP="00C4087D">
      <w:pPr>
        <w:pStyle w:val="ListParagraph"/>
        <w:numPr>
          <w:ilvl w:val="0"/>
          <w:numId w:val="3"/>
        </w:numPr>
        <w:shd w:val="clear" w:color="auto" w:fill="FFFFFF" w:themeFill="background1"/>
        <w:jc w:val="both"/>
        <w:rPr>
          <w:rFonts w:ascii="Arial" w:hAnsi="Arial" w:cs="Arial"/>
          <w:sz w:val="24"/>
          <w:szCs w:val="24"/>
        </w:rPr>
      </w:pPr>
      <w:r w:rsidRPr="005909BE">
        <w:rPr>
          <w:rFonts w:ascii="Arial" w:hAnsi="Arial" w:cs="Arial"/>
          <w:sz w:val="24"/>
          <w:szCs w:val="24"/>
        </w:rPr>
        <w:t xml:space="preserve">Enable our </w:t>
      </w:r>
      <w:proofErr w:type="gramStart"/>
      <w:r w:rsidR="007E0214" w:rsidRPr="005909BE">
        <w:rPr>
          <w:rFonts w:ascii="Arial" w:hAnsi="Arial" w:cs="Arial"/>
          <w:sz w:val="24"/>
          <w:szCs w:val="24"/>
        </w:rPr>
        <w:t>pupils</w:t>
      </w:r>
      <w:proofErr w:type="gramEnd"/>
      <w:r w:rsidR="007E0214" w:rsidRPr="005909BE">
        <w:rPr>
          <w:rFonts w:ascii="Arial" w:hAnsi="Arial" w:cs="Arial"/>
          <w:sz w:val="24"/>
          <w:szCs w:val="24"/>
        </w:rPr>
        <w:t xml:space="preserve"> opportunities to reflect on and discuss different lifestyles and facets of identity, as well as being able to ask questions, to challenge inappropriate and harmful ideologies, and stand up for what they believe is right.</w:t>
      </w:r>
    </w:p>
    <w:sectPr w:rsidR="00414437" w:rsidRPr="005909BE" w:rsidSect="00203178">
      <w:footerReference w:type="default" r:id="rId9"/>
      <w:pgSz w:w="11906" w:h="16838"/>
      <w:pgMar w:top="720" w:right="720" w:bottom="720" w:left="720" w:header="708" w:footer="708" w:gutter="0"/>
      <w:pgBorders w:offsetFrom="page">
        <w:top w:val="single" w:sz="36" w:space="24" w:color="548DD4" w:themeColor="text2" w:themeTint="99"/>
        <w:left w:val="single" w:sz="36" w:space="24" w:color="548DD4" w:themeColor="text2" w:themeTint="99"/>
        <w:bottom w:val="single" w:sz="36" w:space="24" w:color="548DD4" w:themeColor="text2" w:themeTint="99"/>
        <w:right w:val="single" w:sz="36" w:space="24" w:color="548DD4" w:themeColor="text2" w:themeTint="99"/>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8EF" w:rsidRDefault="005278EF" w:rsidP="005E6B18">
      <w:pPr>
        <w:spacing w:after="0" w:line="240" w:lineRule="auto"/>
      </w:pPr>
      <w:r>
        <w:separator/>
      </w:r>
    </w:p>
  </w:endnote>
  <w:endnote w:type="continuationSeparator" w:id="0">
    <w:p w:rsidR="005278EF" w:rsidRDefault="005278EF" w:rsidP="005E6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894464"/>
      <w:docPartObj>
        <w:docPartGallery w:val="Page Numbers (Bottom of Page)"/>
        <w:docPartUnique/>
      </w:docPartObj>
    </w:sdtPr>
    <w:sdtEndPr/>
    <w:sdtContent>
      <w:sdt>
        <w:sdtPr>
          <w:id w:val="-1669238322"/>
          <w:docPartObj>
            <w:docPartGallery w:val="Page Numbers (Top of Page)"/>
            <w:docPartUnique/>
          </w:docPartObj>
        </w:sdtPr>
        <w:sdtEndPr/>
        <w:sdtContent>
          <w:p w:rsidR="005278EF" w:rsidRDefault="005278E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40AEA">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40AEA">
              <w:rPr>
                <w:b/>
                <w:bCs/>
                <w:noProof/>
              </w:rPr>
              <w:t>2</w:t>
            </w:r>
            <w:r>
              <w:rPr>
                <w:b/>
                <w:bCs/>
                <w:sz w:val="24"/>
                <w:szCs w:val="24"/>
              </w:rPr>
              <w:fldChar w:fldCharType="end"/>
            </w:r>
          </w:p>
        </w:sdtContent>
      </w:sdt>
    </w:sdtContent>
  </w:sdt>
  <w:p w:rsidR="005278EF" w:rsidRDefault="005278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8EF" w:rsidRDefault="005278EF" w:rsidP="005E6B18">
      <w:pPr>
        <w:spacing w:after="0" w:line="240" w:lineRule="auto"/>
      </w:pPr>
      <w:r>
        <w:separator/>
      </w:r>
    </w:p>
  </w:footnote>
  <w:footnote w:type="continuationSeparator" w:id="0">
    <w:p w:rsidR="005278EF" w:rsidRDefault="005278EF" w:rsidP="005E6B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DE6B4E"/>
    <w:multiLevelType w:val="multilevel"/>
    <w:tmpl w:val="DB2A6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490841"/>
    <w:multiLevelType w:val="multilevel"/>
    <w:tmpl w:val="C7EE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772686"/>
    <w:multiLevelType w:val="hybridMultilevel"/>
    <w:tmpl w:val="5D66A2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916"/>
    <w:rsid w:val="00033916"/>
    <w:rsid w:val="0009279B"/>
    <w:rsid w:val="00203178"/>
    <w:rsid w:val="002F0114"/>
    <w:rsid w:val="00414437"/>
    <w:rsid w:val="00477B9A"/>
    <w:rsid w:val="004B457C"/>
    <w:rsid w:val="0051291C"/>
    <w:rsid w:val="005278EF"/>
    <w:rsid w:val="005909BE"/>
    <w:rsid w:val="005E6B18"/>
    <w:rsid w:val="007E0214"/>
    <w:rsid w:val="00925D47"/>
    <w:rsid w:val="009C115F"/>
    <w:rsid w:val="00A40AEA"/>
    <w:rsid w:val="00AD37A2"/>
    <w:rsid w:val="00C4087D"/>
    <w:rsid w:val="00CF48DE"/>
    <w:rsid w:val="00D7304F"/>
    <w:rsid w:val="00E43E98"/>
    <w:rsid w:val="00F85F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6B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B18"/>
  </w:style>
  <w:style w:type="paragraph" w:styleId="Footer">
    <w:name w:val="footer"/>
    <w:basedOn w:val="Normal"/>
    <w:link w:val="FooterChar"/>
    <w:uiPriority w:val="99"/>
    <w:unhideWhenUsed/>
    <w:rsid w:val="005E6B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B18"/>
  </w:style>
  <w:style w:type="paragraph" w:styleId="ListParagraph">
    <w:name w:val="List Paragraph"/>
    <w:basedOn w:val="Normal"/>
    <w:uiPriority w:val="34"/>
    <w:qFormat/>
    <w:rsid w:val="00C408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6B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B18"/>
  </w:style>
  <w:style w:type="paragraph" w:styleId="Footer">
    <w:name w:val="footer"/>
    <w:basedOn w:val="Normal"/>
    <w:link w:val="FooterChar"/>
    <w:uiPriority w:val="99"/>
    <w:unhideWhenUsed/>
    <w:rsid w:val="005E6B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B18"/>
  </w:style>
  <w:style w:type="paragraph" w:styleId="ListParagraph">
    <w:name w:val="List Paragraph"/>
    <w:basedOn w:val="Normal"/>
    <w:uiPriority w:val="34"/>
    <w:qFormat/>
    <w:rsid w:val="00C408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1901442">
      <w:bodyDiv w:val="1"/>
      <w:marLeft w:val="0"/>
      <w:marRight w:val="0"/>
      <w:marTop w:val="0"/>
      <w:marBottom w:val="0"/>
      <w:divBdr>
        <w:top w:val="none" w:sz="0" w:space="0" w:color="auto"/>
        <w:left w:val="none" w:sz="0" w:space="0" w:color="auto"/>
        <w:bottom w:val="none" w:sz="0" w:space="0" w:color="auto"/>
        <w:right w:val="none" w:sz="0" w:space="0" w:color="auto"/>
      </w:divBdr>
    </w:div>
    <w:div w:id="210275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4DB5A-9981-4BC4-912F-E642168AD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667</Words>
  <Characters>3805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Jiten Patel</dc:creator>
  <cp:lastModifiedBy>Oliver Vojvodic</cp:lastModifiedBy>
  <cp:revision>7</cp:revision>
  <dcterms:created xsi:type="dcterms:W3CDTF">2025-05-12T13:09:00Z</dcterms:created>
  <dcterms:modified xsi:type="dcterms:W3CDTF">2025-05-12T14:51:00Z</dcterms:modified>
</cp:coreProperties>
</file>